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75" w:rsidRDefault="000530B2" w:rsidP="000530B2">
      <w:pPr>
        <w:jc w:val="center"/>
        <w:rPr>
          <w:i/>
          <w:sz w:val="28"/>
        </w:rPr>
      </w:pPr>
      <w:r w:rsidRPr="000530B2">
        <w:rPr>
          <w:i/>
          <w:sz w:val="28"/>
        </w:rPr>
        <w:t>IC “A. Casalini” San Marzano di S. G. (</w:t>
      </w:r>
      <w:proofErr w:type="spellStart"/>
      <w:r w:rsidRPr="000530B2">
        <w:rPr>
          <w:i/>
          <w:sz w:val="28"/>
        </w:rPr>
        <w:t>Ta</w:t>
      </w:r>
      <w:proofErr w:type="spellEnd"/>
      <w:r w:rsidRPr="000530B2">
        <w:rPr>
          <w:i/>
          <w:sz w:val="28"/>
        </w:rPr>
        <w:t>)</w:t>
      </w:r>
    </w:p>
    <w:p w:rsidR="000530B2" w:rsidRDefault="000530B2" w:rsidP="000530B2">
      <w:pPr>
        <w:spacing w:after="0"/>
        <w:jc w:val="center"/>
        <w:rPr>
          <w:sz w:val="28"/>
        </w:rPr>
      </w:pPr>
      <w:r w:rsidRPr="000530B2">
        <w:rPr>
          <w:b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F9EBC" wp14:editId="6D594CAA">
                <wp:simplePos x="0" y="0"/>
                <wp:positionH relativeFrom="column">
                  <wp:posOffset>180975</wp:posOffset>
                </wp:positionH>
                <wp:positionV relativeFrom="paragraph">
                  <wp:posOffset>1016635</wp:posOffset>
                </wp:positionV>
                <wp:extent cx="6219825" cy="8420100"/>
                <wp:effectExtent l="0" t="0" r="0" b="0"/>
                <wp:wrapNone/>
                <wp:docPr id="4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842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530B2" w:rsidRPr="000530B2" w:rsidRDefault="000530B2" w:rsidP="000530B2">
                            <w:pPr>
                              <w:pStyle w:val="NormaleWeb"/>
                              <w:spacing w:before="0" w:beforeAutospacing="0" w:after="112" w:afterAutospacing="0" w:line="249" w:lineRule="auto"/>
                              <w:ind w:right="72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0530B2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 xml:space="preserve">È importante garantire l’accessibilità e la fruibilità delle verifiche, specie se prevedono attività legate alla letto-scrittura, aspetto che rientra nella progettazione del contesto inclusivo. A titolo esemplificativo, si riportano alcune forme di personalizzazione che possono essere considerate: </w:t>
                            </w:r>
                          </w:p>
                          <w:p w:rsidR="000530B2" w:rsidRPr="000530B2" w:rsidRDefault="000530B2" w:rsidP="000530B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line="249" w:lineRule="auto"/>
                              <w:jc w:val="both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0"/>
                              </w:rPr>
                            </w:pPr>
                            <w:r w:rsidRPr="000530B2">
                              <w:rPr>
                                <w:rFonts w:asciiTheme="minorHAnsi" w:eastAsia="Segoe UI Symbol" w:hAnsiTheme="minorHAnsi" w:cstheme="minorHAnsi"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 xml:space="preserve">la possibilità di assegnare tempi più lunghi tutte le volte che è richiesto dalle condizioni funzionali o di contesto; </w:t>
                            </w:r>
                          </w:p>
                          <w:p w:rsidR="000530B2" w:rsidRPr="000530B2" w:rsidRDefault="000530B2" w:rsidP="000530B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line="249" w:lineRule="auto"/>
                              <w:jc w:val="both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0"/>
                              </w:rPr>
                            </w:pPr>
                            <w:r w:rsidRPr="000530B2">
                              <w:rPr>
                                <w:rFonts w:asciiTheme="minorHAnsi" w:eastAsia="Segoe UI Symbol" w:hAnsiTheme="minorHAnsi" w:cstheme="minorHAnsi"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 xml:space="preserve">la riduzione per numero o dimensioni delle verifiche proposte se non è possibile assegnare tempi aggiuntivi; </w:t>
                            </w:r>
                          </w:p>
                          <w:p w:rsidR="000530B2" w:rsidRPr="000530B2" w:rsidRDefault="000530B2" w:rsidP="000530B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line="249" w:lineRule="auto"/>
                              <w:jc w:val="both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0"/>
                              </w:rPr>
                            </w:pPr>
                            <w:r w:rsidRPr="000530B2">
                              <w:rPr>
                                <w:rFonts w:asciiTheme="minorHAnsi" w:eastAsia="Segoe UI Symbol" w:hAnsiTheme="minorHAnsi" w:cstheme="minorHAnsi"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 xml:space="preserve">l’adattamento della tipologia di prova: colloquio orale anziché prova scritta, a domande chiuse anziché aperte, verifiche strutturate (domande a risposta multipla, vero/falso, testo a completamento etc.) o semi strutturate etc.; </w:t>
                            </w:r>
                          </w:p>
                          <w:p w:rsidR="000530B2" w:rsidRPr="000530B2" w:rsidRDefault="000530B2" w:rsidP="000530B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line="249" w:lineRule="auto"/>
                              <w:jc w:val="both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0"/>
                              </w:rPr>
                            </w:pPr>
                            <w:r w:rsidRPr="000530B2">
                              <w:rPr>
                                <w:rFonts w:asciiTheme="minorHAnsi" w:eastAsia="Segoe UI Symbol" w:hAnsiTheme="minorHAnsi" w:cstheme="minorHAnsi"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 xml:space="preserve">il ricorso a interventi di assistenza o supporto di vario tipo, più o meno determinanti nell'esito della prestazione, secondo i casi; </w:t>
                            </w:r>
                          </w:p>
                          <w:p w:rsidR="000530B2" w:rsidRPr="000530B2" w:rsidRDefault="000530B2" w:rsidP="000530B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line="249" w:lineRule="auto"/>
                              <w:jc w:val="both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0"/>
                              </w:rPr>
                            </w:pPr>
                            <w:r w:rsidRPr="000530B2">
                              <w:rPr>
                                <w:rFonts w:asciiTheme="minorHAnsi" w:eastAsia="Segoe UI Symbol" w:hAnsiTheme="minorHAnsi" w:cstheme="minorHAnsi"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 xml:space="preserve">l’uso di strumenti compensativi, nel senso più ampio del termine e comprendendo quindi tutto quello che può servire per ridurre le difficoltà esecutive di vario tipo connesse alla disabilità, comprese quelle di memorizzazione, organizzazione ed espressione dei contenuti e delle competenze da verificare; </w:t>
                            </w:r>
                          </w:p>
                          <w:p w:rsidR="000530B2" w:rsidRPr="000530B2" w:rsidRDefault="000530B2" w:rsidP="000530B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line="249" w:lineRule="auto"/>
                              <w:jc w:val="both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0"/>
                              </w:rPr>
                            </w:pPr>
                            <w:r w:rsidRPr="000530B2">
                              <w:rPr>
                                <w:rFonts w:asciiTheme="minorHAnsi" w:eastAsia="Segoe UI Symbol" w:hAnsiTheme="minorHAnsi" w:cstheme="minorHAnsi"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 xml:space="preserve">sistemi di compensazione tra modalità diverse di verifica, in particolare tra scritto e orale, tra una prova strutturata e non strutturata etc., assicurandosi che un’eventuale difficoltà di svolgimento non scaturisca dalla mancata comprensione delle consegne e/o da difficoltà nell’applicazione di procedure. </w:t>
                            </w:r>
                          </w:p>
                          <w:p w:rsidR="000530B2" w:rsidRPr="000530B2" w:rsidRDefault="000530B2" w:rsidP="000530B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line="249" w:lineRule="auto"/>
                              <w:jc w:val="both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32"/>
                              </w:rPr>
                            </w:pPr>
                            <w:r w:rsidRPr="000530B2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32"/>
                              </w:rPr>
                              <w:t>Verifica orale programmata</w:t>
                            </w:r>
                          </w:p>
                          <w:p w:rsidR="000530B2" w:rsidRPr="000530B2" w:rsidRDefault="000530B2" w:rsidP="000530B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line="249" w:lineRule="auto"/>
                              <w:jc w:val="both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32"/>
                              </w:rPr>
                            </w:pPr>
                            <w:r w:rsidRPr="000530B2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32"/>
                              </w:rPr>
                              <w:t>Verifica quotidiana del lavoro svolto a casa</w:t>
                            </w:r>
                          </w:p>
                          <w:p w:rsidR="000530B2" w:rsidRPr="000530B2" w:rsidRDefault="000530B2" w:rsidP="000530B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line="249" w:lineRule="auto"/>
                              <w:jc w:val="both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32"/>
                              </w:rPr>
                            </w:pPr>
                            <w:r w:rsidRPr="000530B2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32"/>
                              </w:rPr>
                              <w:t>Verifica in contesti non giudicanti</w:t>
                            </w:r>
                          </w:p>
                          <w:p w:rsidR="000530B2" w:rsidRPr="000530B2" w:rsidRDefault="000530B2" w:rsidP="000530B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line="249" w:lineRule="auto"/>
                              <w:jc w:val="both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32"/>
                              </w:rPr>
                            </w:pPr>
                            <w:r w:rsidRPr="000530B2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32"/>
                              </w:rPr>
                              <w:t>Verifiche formative (in itinere) e verifiche sommative (finali)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F9EBC" id="Rettangolo 3" o:spid="_x0000_s1026" style="position:absolute;left:0;text-align:left;margin-left:14.25pt;margin-top:80.05pt;width:489.75pt;height:6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icKhQEAAPECAAAOAAAAZHJzL2Uyb0RvYy54bWysUk1v2zAMvQ/YfxB0b5ykH8iMOEWBYrsM&#10;XbF2P0CRpViAJWqkEjv/vpTipUN7K3qhSJF65HvU+nb0vTgYJAehkYvZXAoTNLQu7Br55/n7xUoK&#10;Siq0qodgGnk0JG83X7+sh1ibJXTQtwYFgwSqh9jILqVYVxXpznhFM4gmcNICepU4xF3VohoY3ffV&#10;cj6/qQbANiJoQ8S396ek3BR8a41Ov6wlk0TfSJ4tFYvFbrOtNmtV71DFzulpDPWBKbxygZueoe5V&#10;UmKP7h2UdxqBwKaZBl+BtU6bwoHZLOZv2Dx1KprChcWheJaJPg9WPxweUbi2kVdSBOV5Rb9N4oXt&#10;oAdxmfUZItVc9hQfcYqI3Ux2tOjzyTTEWDQ9njU1YxKaL2+Wi2+r5bUUmnOrq8yyqF69Po9I6YcB&#10;L7LTSOSlFS3V4Sclbsml/0o4yOOcBsheGrfjNNUW2iNzGXiZjaS/e4VZO1UHuNsnsK5A5TenwgmK&#10;dS0dpj+QF/d/XKpef+rmBQAA//8DAFBLAwQUAAYACAAAACEAP1lcK+IAAAAMAQAADwAAAGRycy9k&#10;b3ducmV2LnhtbEyPQUvDQBCF74L/YRnBi9jdFA0hZlOkIBYRSlPteZuMSTA7m2a3Sfz3Tk96m5n3&#10;ePO9bDXbTow4+NaRhmihQCCVrmqp1vCxf7lPQPhgqDKdI9Twgx5W+fVVZtLKTbTDsQi14BDyqdHQ&#10;hNCnUvqyQWv8wvVIrH25wZrA61DLajATh9tOLpWKpTUt8YfG9LhusPwuzlbDVG7Hw/79VW7vDhtH&#10;p81pXXy+aX17Mz8/gQg4hz8zXPAZHXJmOrozVV50GpbJIzv5HqsIxMWgVMLtjjw9JHEEMs/k/xL5&#10;LwAAAP//AwBQSwECLQAUAAYACAAAACEAtoM4kv4AAADhAQAAEwAAAAAAAAAAAAAAAAAAAAAAW0Nv&#10;bnRlbnRfVHlwZXNdLnhtbFBLAQItABQABgAIAAAAIQA4/SH/1gAAAJQBAAALAAAAAAAAAAAAAAAA&#10;AC8BAABfcmVscy8ucmVsc1BLAQItABQABgAIAAAAIQCC0icKhQEAAPECAAAOAAAAAAAAAAAAAAAA&#10;AC4CAABkcnMvZTJvRG9jLnhtbFBLAQItABQABgAIAAAAIQA/WVwr4gAAAAwBAAAPAAAAAAAAAAAA&#10;AAAAAN8DAABkcnMvZG93bnJldi54bWxQSwUGAAAAAAQABADzAAAA7gQAAAAA&#10;" filled="f" stroked="f">
                <v:textbox>
                  <w:txbxContent>
                    <w:p w:rsidR="000530B2" w:rsidRPr="000530B2" w:rsidRDefault="000530B2" w:rsidP="000530B2">
                      <w:pPr>
                        <w:pStyle w:val="NormaleWeb"/>
                        <w:spacing w:before="0" w:beforeAutospacing="0" w:after="112" w:afterAutospacing="0" w:line="249" w:lineRule="auto"/>
                        <w:ind w:right="72"/>
                        <w:jc w:val="both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0530B2">
                        <w:rPr>
                          <w:rFonts w:asciiTheme="minorHAnsi" w:eastAsia="Times New Roman" w:hAnsiTheme="minorHAnsi" w:cstheme="minorHAnsi"/>
                          <w:color w:val="000000"/>
                          <w:kern w:val="24"/>
                          <w:sz w:val="32"/>
                          <w:szCs w:val="40"/>
                        </w:rPr>
                        <w:t xml:space="preserve">È importante garantire l’accessibilità e la fruibilità delle verifiche, specie se prevedono attività legate alla letto-scrittura, aspetto che rientra nella progettazione del contesto inclusivo. A titolo esemplificativo, si riportano alcune forme di personalizzazione che possono essere considerate: </w:t>
                      </w:r>
                    </w:p>
                    <w:p w:rsidR="000530B2" w:rsidRPr="000530B2" w:rsidRDefault="000530B2" w:rsidP="000530B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line="249" w:lineRule="auto"/>
                        <w:jc w:val="both"/>
                        <w:textAlignment w:val="baseline"/>
                        <w:rPr>
                          <w:rFonts w:asciiTheme="minorHAnsi" w:eastAsia="Times New Roman" w:hAnsiTheme="minorHAnsi" w:cstheme="minorHAnsi"/>
                          <w:color w:val="000000"/>
                          <w:sz w:val="20"/>
                        </w:rPr>
                      </w:pPr>
                      <w:r w:rsidRPr="000530B2">
                        <w:rPr>
                          <w:rFonts w:asciiTheme="minorHAnsi" w:eastAsia="Segoe UI Symbol" w:hAnsiTheme="minorHAnsi" w:cstheme="minorHAnsi"/>
                          <w:color w:val="000000"/>
                          <w:kern w:val="24"/>
                          <w:sz w:val="32"/>
                          <w:szCs w:val="40"/>
                        </w:rPr>
                        <w:t xml:space="preserve">la possibilità di assegnare tempi più lunghi tutte le volte che è richiesto dalle condizioni funzionali o di contesto; </w:t>
                      </w:r>
                    </w:p>
                    <w:p w:rsidR="000530B2" w:rsidRPr="000530B2" w:rsidRDefault="000530B2" w:rsidP="000530B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line="249" w:lineRule="auto"/>
                        <w:jc w:val="both"/>
                        <w:textAlignment w:val="baseline"/>
                        <w:rPr>
                          <w:rFonts w:asciiTheme="minorHAnsi" w:eastAsia="Times New Roman" w:hAnsiTheme="minorHAnsi" w:cstheme="minorHAnsi"/>
                          <w:color w:val="000000"/>
                          <w:sz w:val="20"/>
                        </w:rPr>
                      </w:pPr>
                      <w:r w:rsidRPr="000530B2">
                        <w:rPr>
                          <w:rFonts w:asciiTheme="minorHAnsi" w:eastAsia="Segoe UI Symbol" w:hAnsiTheme="minorHAnsi" w:cstheme="minorHAnsi"/>
                          <w:color w:val="000000"/>
                          <w:kern w:val="24"/>
                          <w:sz w:val="32"/>
                          <w:szCs w:val="40"/>
                        </w:rPr>
                        <w:t xml:space="preserve">la riduzione per numero o dimensioni delle verifiche proposte se non è possibile assegnare tempi aggiuntivi; </w:t>
                      </w:r>
                    </w:p>
                    <w:p w:rsidR="000530B2" w:rsidRPr="000530B2" w:rsidRDefault="000530B2" w:rsidP="000530B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line="249" w:lineRule="auto"/>
                        <w:jc w:val="both"/>
                        <w:textAlignment w:val="baseline"/>
                        <w:rPr>
                          <w:rFonts w:asciiTheme="minorHAnsi" w:eastAsia="Times New Roman" w:hAnsiTheme="minorHAnsi" w:cstheme="minorHAnsi"/>
                          <w:color w:val="000000"/>
                          <w:sz w:val="20"/>
                        </w:rPr>
                      </w:pPr>
                      <w:r w:rsidRPr="000530B2">
                        <w:rPr>
                          <w:rFonts w:asciiTheme="minorHAnsi" w:eastAsia="Segoe UI Symbol" w:hAnsiTheme="minorHAnsi" w:cstheme="minorHAnsi"/>
                          <w:color w:val="000000"/>
                          <w:kern w:val="24"/>
                          <w:sz w:val="32"/>
                          <w:szCs w:val="40"/>
                        </w:rPr>
                        <w:t xml:space="preserve">l’adattamento della tipologia di prova: colloquio orale anziché prova scritta, a domande chiuse anziché aperte, verifiche strutturate (domande a risposta multipla, vero/falso, testo a completamento etc.) o semi strutturate etc.; </w:t>
                      </w:r>
                    </w:p>
                    <w:p w:rsidR="000530B2" w:rsidRPr="000530B2" w:rsidRDefault="000530B2" w:rsidP="000530B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line="249" w:lineRule="auto"/>
                        <w:jc w:val="both"/>
                        <w:textAlignment w:val="baseline"/>
                        <w:rPr>
                          <w:rFonts w:asciiTheme="minorHAnsi" w:eastAsia="Times New Roman" w:hAnsiTheme="minorHAnsi" w:cstheme="minorHAnsi"/>
                          <w:color w:val="000000"/>
                          <w:sz w:val="20"/>
                        </w:rPr>
                      </w:pPr>
                      <w:r w:rsidRPr="000530B2">
                        <w:rPr>
                          <w:rFonts w:asciiTheme="minorHAnsi" w:eastAsia="Segoe UI Symbol" w:hAnsiTheme="minorHAnsi" w:cstheme="minorHAnsi"/>
                          <w:color w:val="000000"/>
                          <w:kern w:val="24"/>
                          <w:sz w:val="32"/>
                          <w:szCs w:val="40"/>
                        </w:rPr>
                        <w:t xml:space="preserve">il ricorso a interventi di assistenza o supporto di vario tipo, più o meno determinanti nell'esito della prestazione, secondo i casi; </w:t>
                      </w:r>
                    </w:p>
                    <w:p w:rsidR="000530B2" w:rsidRPr="000530B2" w:rsidRDefault="000530B2" w:rsidP="000530B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line="249" w:lineRule="auto"/>
                        <w:jc w:val="both"/>
                        <w:textAlignment w:val="baseline"/>
                        <w:rPr>
                          <w:rFonts w:asciiTheme="minorHAnsi" w:eastAsia="Times New Roman" w:hAnsiTheme="minorHAnsi" w:cstheme="minorHAnsi"/>
                          <w:color w:val="000000"/>
                          <w:sz w:val="20"/>
                        </w:rPr>
                      </w:pPr>
                      <w:r w:rsidRPr="000530B2">
                        <w:rPr>
                          <w:rFonts w:asciiTheme="minorHAnsi" w:eastAsia="Segoe UI Symbol" w:hAnsiTheme="minorHAnsi" w:cstheme="minorHAnsi"/>
                          <w:color w:val="000000"/>
                          <w:kern w:val="24"/>
                          <w:sz w:val="32"/>
                          <w:szCs w:val="40"/>
                        </w:rPr>
                        <w:t xml:space="preserve">l’uso di strumenti compensativi, nel senso più ampio del termine e comprendendo quindi tutto quello che può servire per ridurre le difficoltà esecutive di vario tipo connesse alla disabilità, comprese quelle di memorizzazione, organizzazione ed espressione dei contenuti e delle competenze da verificare; </w:t>
                      </w:r>
                    </w:p>
                    <w:p w:rsidR="000530B2" w:rsidRPr="000530B2" w:rsidRDefault="000530B2" w:rsidP="000530B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line="249" w:lineRule="auto"/>
                        <w:jc w:val="both"/>
                        <w:textAlignment w:val="baseline"/>
                        <w:rPr>
                          <w:rFonts w:asciiTheme="minorHAnsi" w:eastAsia="Times New Roman" w:hAnsiTheme="minorHAnsi" w:cstheme="minorHAnsi"/>
                          <w:color w:val="000000"/>
                          <w:sz w:val="20"/>
                        </w:rPr>
                      </w:pPr>
                      <w:r w:rsidRPr="000530B2">
                        <w:rPr>
                          <w:rFonts w:asciiTheme="minorHAnsi" w:eastAsia="Segoe UI Symbol" w:hAnsiTheme="minorHAnsi" w:cstheme="minorHAnsi"/>
                          <w:color w:val="000000"/>
                          <w:kern w:val="24"/>
                          <w:sz w:val="32"/>
                          <w:szCs w:val="40"/>
                        </w:rPr>
                        <w:t xml:space="preserve">sistemi di compensazione tra modalità diverse di verifica, in particolare tra scritto e orale, tra una prova strutturata e non strutturata etc., assicurandosi che un’eventuale difficoltà di svolgimento non scaturisca dalla mancata comprensione delle consegne e/o da difficoltà nell’applicazione di procedure. </w:t>
                      </w:r>
                    </w:p>
                    <w:p w:rsidR="000530B2" w:rsidRPr="000530B2" w:rsidRDefault="000530B2" w:rsidP="000530B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line="249" w:lineRule="auto"/>
                        <w:jc w:val="both"/>
                        <w:textAlignment w:val="baseline"/>
                        <w:rPr>
                          <w:rFonts w:asciiTheme="minorHAnsi" w:eastAsia="Times New Roman" w:hAnsiTheme="minorHAnsi" w:cstheme="minorHAnsi"/>
                          <w:color w:val="000000"/>
                          <w:sz w:val="32"/>
                        </w:rPr>
                      </w:pPr>
                      <w:r w:rsidRPr="000530B2">
                        <w:rPr>
                          <w:rFonts w:asciiTheme="minorHAnsi" w:eastAsia="Times New Roman" w:hAnsiTheme="minorHAnsi" w:cstheme="minorHAnsi"/>
                          <w:color w:val="000000"/>
                          <w:sz w:val="32"/>
                        </w:rPr>
                        <w:t>Verifica orale programmata</w:t>
                      </w:r>
                    </w:p>
                    <w:p w:rsidR="000530B2" w:rsidRPr="000530B2" w:rsidRDefault="000530B2" w:rsidP="000530B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line="249" w:lineRule="auto"/>
                        <w:jc w:val="both"/>
                        <w:textAlignment w:val="baseline"/>
                        <w:rPr>
                          <w:rFonts w:asciiTheme="minorHAnsi" w:eastAsia="Times New Roman" w:hAnsiTheme="minorHAnsi" w:cstheme="minorHAnsi"/>
                          <w:color w:val="000000"/>
                          <w:sz w:val="32"/>
                        </w:rPr>
                      </w:pPr>
                      <w:r w:rsidRPr="000530B2">
                        <w:rPr>
                          <w:rFonts w:asciiTheme="minorHAnsi" w:eastAsia="Times New Roman" w:hAnsiTheme="minorHAnsi" w:cstheme="minorHAnsi"/>
                          <w:color w:val="000000"/>
                          <w:sz w:val="32"/>
                        </w:rPr>
                        <w:t>Verifica quotidiana del lavoro svolto a casa</w:t>
                      </w:r>
                    </w:p>
                    <w:p w:rsidR="000530B2" w:rsidRPr="000530B2" w:rsidRDefault="000530B2" w:rsidP="000530B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line="249" w:lineRule="auto"/>
                        <w:jc w:val="both"/>
                        <w:textAlignment w:val="baseline"/>
                        <w:rPr>
                          <w:rFonts w:asciiTheme="minorHAnsi" w:eastAsia="Times New Roman" w:hAnsiTheme="minorHAnsi" w:cstheme="minorHAnsi"/>
                          <w:color w:val="000000"/>
                          <w:sz w:val="32"/>
                        </w:rPr>
                      </w:pPr>
                      <w:r w:rsidRPr="000530B2">
                        <w:rPr>
                          <w:rFonts w:asciiTheme="minorHAnsi" w:eastAsia="Times New Roman" w:hAnsiTheme="minorHAnsi" w:cstheme="minorHAnsi"/>
                          <w:color w:val="000000"/>
                          <w:sz w:val="32"/>
                        </w:rPr>
                        <w:t>Verifica in contesti non giudicanti</w:t>
                      </w:r>
                    </w:p>
                    <w:p w:rsidR="000530B2" w:rsidRPr="000530B2" w:rsidRDefault="000530B2" w:rsidP="000530B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line="249" w:lineRule="auto"/>
                        <w:jc w:val="both"/>
                        <w:textAlignment w:val="baseline"/>
                        <w:rPr>
                          <w:rFonts w:asciiTheme="minorHAnsi" w:eastAsia="Times New Roman" w:hAnsiTheme="minorHAnsi" w:cstheme="minorHAnsi"/>
                          <w:color w:val="000000"/>
                          <w:sz w:val="32"/>
                        </w:rPr>
                      </w:pPr>
                      <w:r w:rsidRPr="000530B2">
                        <w:rPr>
                          <w:rFonts w:asciiTheme="minorHAnsi" w:eastAsia="Times New Roman" w:hAnsiTheme="minorHAnsi" w:cstheme="minorHAnsi"/>
                          <w:color w:val="000000"/>
                          <w:sz w:val="32"/>
                        </w:rPr>
                        <w:t>Verifiche formative (in itinere) e verifiche sommative (finali)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Pr="000530B2">
        <w:rPr>
          <w:b/>
          <w:sz w:val="28"/>
        </w:rPr>
        <w:t>All</w:t>
      </w:r>
      <w:proofErr w:type="spellEnd"/>
      <w:r w:rsidRPr="000530B2">
        <w:rPr>
          <w:b/>
          <w:sz w:val="28"/>
        </w:rPr>
        <w:t>. 7</w:t>
      </w:r>
      <w:r w:rsidR="00BA5400">
        <w:rPr>
          <w:sz w:val="28"/>
        </w:rPr>
        <w:t xml:space="preserve"> al</w:t>
      </w:r>
      <w:r>
        <w:rPr>
          <w:sz w:val="28"/>
        </w:rPr>
        <w:t xml:space="preserve"> PEI – </w:t>
      </w:r>
      <w:r w:rsidRPr="000530B2">
        <w:rPr>
          <w:b/>
          <w:sz w:val="28"/>
        </w:rPr>
        <w:t>MODALITA’ DI VERIFICA</w:t>
      </w:r>
      <w:r>
        <w:rPr>
          <w:sz w:val="28"/>
        </w:rPr>
        <w:t xml:space="preserve"> </w:t>
      </w:r>
    </w:p>
    <w:p w:rsidR="000530B2" w:rsidRPr="000530B2" w:rsidRDefault="000530B2" w:rsidP="000530B2">
      <w:pPr>
        <w:spacing w:after="0"/>
        <w:jc w:val="center"/>
        <w:rPr>
          <w:i/>
        </w:rPr>
      </w:pPr>
      <w:bookmarkStart w:id="0" w:name="_GoBack"/>
      <w:bookmarkEnd w:id="0"/>
      <w:r>
        <w:rPr>
          <w:sz w:val="28"/>
        </w:rPr>
        <w:t xml:space="preserve">per la compilazione della SEZ. 8 </w:t>
      </w:r>
      <w:r w:rsidRPr="000530B2">
        <w:rPr>
          <w:i/>
          <w:sz w:val="28"/>
        </w:rPr>
        <w:t>(Interventi sul percorso curricolare)</w:t>
      </w:r>
    </w:p>
    <w:sectPr w:rsidR="000530B2" w:rsidRPr="000530B2" w:rsidSect="000530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E2777"/>
    <w:multiLevelType w:val="hybridMultilevel"/>
    <w:tmpl w:val="622476C4"/>
    <w:lvl w:ilvl="0" w:tplc="CC5465A0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72F2D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80647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569F7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FC28A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4C71A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F4137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1E6C7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D6880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B2"/>
    <w:rsid w:val="000530B2"/>
    <w:rsid w:val="008D6575"/>
    <w:rsid w:val="00BA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7462"/>
  <w15:chartTrackingRefBased/>
  <w15:docId w15:val="{CFA60DC7-D3C7-4DAA-8196-EB41961E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530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530B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giuseppestrusi@yahoo.it</dc:creator>
  <cp:keywords/>
  <dc:description/>
  <cp:lastModifiedBy>giuseppestrusi@yahoo.it</cp:lastModifiedBy>
  <cp:revision>4</cp:revision>
  <dcterms:created xsi:type="dcterms:W3CDTF">2022-06-14T15:31:00Z</dcterms:created>
  <dcterms:modified xsi:type="dcterms:W3CDTF">2023-09-17T10:25:00Z</dcterms:modified>
</cp:coreProperties>
</file>